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36D5" w14:textId="54C6BE17" w:rsidR="00711F1A" w:rsidRDefault="00711F1A">
      <w:r>
        <w:t>EVHS Adopted Budget 2025</w:t>
      </w:r>
    </w:p>
    <w:p w14:paraId="69E37F74" w14:textId="6EFC1812" w:rsidR="00711F1A" w:rsidRDefault="00711F1A">
      <w:hyperlink r:id="rId4" w:history="1">
        <w:r>
          <w:rPr>
            <w:rStyle w:val="Hyperlink"/>
            <w:rFonts w:ascii="Aptos" w:eastAsia="Times New Roman" w:hAnsi="Aptos"/>
            <w:color w:val="467886"/>
            <w:sz w:val="22"/>
            <w:szCs w:val="22"/>
          </w:rPr>
          <w:t>https://budgetsystem.azed.gov/reports/submissionstatusview?handler=filedownload&amp;submissionReferenceId=215850</w:t>
        </w:r>
      </w:hyperlink>
    </w:p>
    <w:sectPr w:rsidR="00711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1A"/>
    <w:rsid w:val="005C784B"/>
    <w:rsid w:val="0071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F865C"/>
  <w15:chartTrackingRefBased/>
  <w15:docId w15:val="{7F3F057A-9974-3344-A24C-F7D5B4A0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F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11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dgetsystem.azed.gov/reports/submissionstatusview?handler=filedownload&amp;submissionReferenceId=215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Baker</dc:creator>
  <cp:keywords/>
  <dc:description/>
  <cp:lastModifiedBy>John Baker</cp:lastModifiedBy>
  <cp:revision>2</cp:revision>
  <dcterms:created xsi:type="dcterms:W3CDTF">2024-07-08T15:55:00Z</dcterms:created>
  <dcterms:modified xsi:type="dcterms:W3CDTF">2024-07-08T15:55:00Z</dcterms:modified>
</cp:coreProperties>
</file>